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E8" w:rsidRPr="006A5BE8" w:rsidRDefault="006A5BE8" w:rsidP="006A5BE8">
      <w:pPr>
        <w:spacing w:line="360" w:lineRule="auto"/>
        <w:jc w:val="center"/>
        <w:rPr>
          <w:rFonts w:ascii="Arial" w:hAnsi="Arial" w:cs="Arial"/>
          <w:b/>
          <w:sz w:val="24"/>
          <w:szCs w:val="24"/>
        </w:rPr>
      </w:pPr>
      <w:r w:rsidRPr="006A5BE8">
        <w:rPr>
          <w:rFonts w:ascii="Arial" w:hAnsi="Arial" w:cs="Arial"/>
          <w:b/>
          <w:sz w:val="24"/>
          <w:szCs w:val="24"/>
        </w:rPr>
        <w:t>FILA DE CIRURGIAS ELETIVAS - MINAS GERAIS</w:t>
      </w:r>
    </w:p>
    <w:p w:rsidR="006A5BE8" w:rsidRPr="006A5BE8" w:rsidRDefault="006A5BE8" w:rsidP="006A5BE8">
      <w:pPr>
        <w:spacing w:line="360" w:lineRule="auto"/>
        <w:jc w:val="both"/>
        <w:rPr>
          <w:rFonts w:ascii="Arial" w:hAnsi="Arial" w:cs="Arial"/>
          <w:sz w:val="24"/>
          <w:szCs w:val="24"/>
        </w:rPr>
      </w:pPr>
    </w:p>
    <w:p w:rsidR="006A5BE8" w:rsidRPr="006A5BE8" w:rsidRDefault="006A5BE8" w:rsidP="006A5BE8">
      <w:pPr>
        <w:spacing w:line="360" w:lineRule="auto"/>
        <w:jc w:val="both"/>
        <w:rPr>
          <w:rFonts w:ascii="Arial" w:hAnsi="Arial" w:cs="Arial"/>
          <w:sz w:val="24"/>
          <w:szCs w:val="24"/>
        </w:rPr>
      </w:pPr>
      <w:r w:rsidRPr="006A5BE8">
        <w:rPr>
          <w:rFonts w:ascii="Arial" w:hAnsi="Arial" w:cs="Arial"/>
          <w:sz w:val="24"/>
          <w:szCs w:val="24"/>
        </w:rPr>
        <w:t xml:space="preserve">O Estado de Minas Gerais conta, desde janeiro de 2016, como uma funcionalidade no SUSfácilMG para cadastramento dos laudos com solicitação para cirurgias eletivas. Esta fiuncionalidade atende os procedimentos cirúrgicos eletivos que serão realizados em ambiente hospitalar. No entanto o Ministério da Saúde por meio do Ofício Circular nº07 – GS/SAS informou ao estado que retomará a Estratégia de Cirurgias Eletivas no país e que o recebimento dos recursos financeiros estará condicionado as filas existentes nos Estados. Sendo assim, em acordo com a PRODEMGE a Secretaria de Estado de Saúde acrescentou um campo específico na fila de eletivas do SUSfácilMG para receber os laudos para os procedimentos cirúrgicos ambulatórias. Desta forma esta fila unificada cadastrada no SUSfácilMG é a que será extraída para envio ao Ministério da Saúde com a finalidade de recebimento de recursos para custeio da Estratégia de Cirurgias Eletivas em Minas Gerais.  </w:t>
      </w:r>
    </w:p>
    <w:p w:rsidR="006A5BE8" w:rsidRPr="006A5BE8" w:rsidRDefault="006A5BE8" w:rsidP="006A5BE8">
      <w:pPr>
        <w:spacing w:line="360" w:lineRule="auto"/>
        <w:jc w:val="both"/>
        <w:rPr>
          <w:rFonts w:ascii="Arial" w:hAnsi="Arial" w:cs="Arial"/>
          <w:sz w:val="24"/>
          <w:szCs w:val="24"/>
        </w:rPr>
      </w:pPr>
    </w:p>
    <w:p w:rsidR="006A5BE8" w:rsidRPr="006A5BE8" w:rsidRDefault="006A5BE8" w:rsidP="006A5BE8">
      <w:pPr>
        <w:spacing w:line="360" w:lineRule="auto"/>
        <w:jc w:val="both"/>
        <w:rPr>
          <w:rFonts w:ascii="Arial" w:hAnsi="Arial" w:cs="Arial"/>
          <w:b/>
          <w:sz w:val="24"/>
          <w:szCs w:val="24"/>
        </w:rPr>
      </w:pPr>
      <w:r w:rsidRPr="006A5BE8">
        <w:rPr>
          <w:rFonts w:ascii="Arial" w:hAnsi="Arial" w:cs="Arial"/>
          <w:b/>
          <w:sz w:val="24"/>
          <w:szCs w:val="24"/>
        </w:rPr>
        <w:t>O QUE DEVE SER CADASTRADO NO SUSfácilMG?</w:t>
      </w:r>
    </w:p>
    <w:p w:rsidR="006A5BE8" w:rsidRPr="006A5BE8" w:rsidRDefault="006A5BE8" w:rsidP="006A5BE8">
      <w:pPr>
        <w:spacing w:line="360" w:lineRule="auto"/>
        <w:jc w:val="both"/>
        <w:rPr>
          <w:rFonts w:ascii="Arial" w:hAnsi="Arial" w:cs="Arial"/>
          <w:sz w:val="24"/>
          <w:szCs w:val="24"/>
        </w:rPr>
      </w:pPr>
      <w:r w:rsidRPr="006A5BE8">
        <w:rPr>
          <w:rFonts w:ascii="Arial" w:hAnsi="Arial" w:cs="Arial"/>
          <w:sz w:val="24"/>
          <w:szCs w:val="24"/>
        </w:rPr>
        <w:t>Os procedimentos cirúrgicos eletivos hospitalares e ambulatoriais.</w:t>
      </w:r>
    </w:p>
    <w:p w:rsidR="006A5BE8" w:rsidRPr="006A5BE8" w:rsidRDefault="006A5BE8" w:rsidP="006A5BE8">
      <w:pPr>
        <w:spacing w:line="360" w:lineRule="auto"/>
        <w:jc w:val="both"/>
        <w:rPr>
          <w:rFonts w:ascii="Arial" w:hAnsi="Arial" w:cs="Arial"/>
          <w:b/>
          <w:sz w:val="24"/>
          <w:szCs w:val="24"/>
        </w:rPr>
      </w:pPr>
      <w:r w:rsidRPr="006A5BE8">
        <w:rPr>
          <w:rFonts w:ascii="Arial" w:hAnsi="Arial" w:cs="Arial"/>
          <w:b/>
          <w:sz w:val="24"/>
          <w:szCs w:val="24"/>
        </w:rPr>
        <w:t>AGORA PODE CADASTRAR PROCEDIMENTOS AMBULATORIAIS NA FILA DO SUSfácilMG?</w:t>
      </w:r>
    </w:p>
    <w:p w:rsidR="006A5BE8" w:rsidRPr="006A5BE8" w:rsidRDefault="006A5BE8" w:rsidP="006A5BE8">
      <w:pPr>
        <w:spacing w:line="360" w:lineRule="auto"/>
        <w:jc w:val="both"/>
        <w:rPr>
          <w:rFonts w:ascii="Arial" w:hAnsi="Arial" w:cs="Arial"/>
          <w:sz w:val="24"/>
          <w:szCs w:val="24"/>
        </w:rPr>
      </w:pPr>
      <w:r w:rsidRPr="006A5BE8">
        <w:rPr>
          <w:rFonts w:ascii="Arial" w:hAnsi="Arial" w:cs="Arial"/>
          <w:sz w:val="24"/>
          <w:szCs w:val="24"/>
        </w:rPr>
        <w:t>Sim. Na página de cadastro de paciente agora tem um novo campo chamada TIPO DE FLUXO. Lá você escolhe se o procedimento cadastrado é hospitalar ou ambulatorial.</w:t>
      </w:r>
    </w:p>
    <w:p w:rsidR="006A5BE8" w:rsidRPr="006A5BE8" w:rsidRDefault="006A5BE8" w:rsidP="006A5BE8">
      <w:pPr>
        <w:spacing w:line="360" w:lineRule="auto"/>
        <w:jc w:val="both"/>
        <w:rPr>
          <w:rFonts w:ascii="Arial" w:hAnsi="Arial" w:cs="Arial"/>
          <w:b/>
          <w:sz w:val="24"/>
          <w:szCs w:val="24"/>
        </w:rPr>
      </w:pPr>
      <w:r w:rsidRPr="006A5BE8">
        <w:rPr>
          <w:rFonts w:ascii="Arial" w:hAnsi="Arial" w:cs="Arial"/>
          <w:b/>
          <w:sz w:val="24"/>
          <w:szCs w:val="24"/>
        </w:rPr>
        <w:t>PORQUE COLOCARAM ESTA SEPARAÇÃO?</w:t>
      </w:r>
    </w:p>
    <w:p w:rsidR="006A5BE8" w:rsidRPr="006A5BE8" w:rsidRDefault="006A5BE8" w:rsidP="006A5BE8">
      <w:pPr>
        <w:spacing w:line="360" w:lineRule="auto"/>
        <w:jc w:val="both"/>
        <w:rPr>
          <w:rFonts w:ascii="Arial" w:hAnsi="Arial" w:cs="Arial"/>
          <w:sz w:val="24"/>
          <w:szCs w:val="24"/>
        </w:rPr>
      </w:pPr>
      <w:r w:rsidRPr="006A5BE8">
        <w:rPr>
          <w:rFonts w:ascii="Arial" w:hAnsi="Arial" w:cs="Arial"/>
          <w:sz w:val="24"/>
          <w:szCs w:val="24"/>
        </w:rPr>
        <w:t>Porque os procedimentos hospitalares seguem o fluxo de internação dentro do SUSfácilMG e os procedimentos ambulatoriais não irão ser regulados, neste momento, dentro do sistema.</w:t>
      </w:r>
    </w:p>
    <w:p w:rsidR="006A5BE8" w:rsidRPr="006A5BE8" w:rsidRDefault="006A5BE8" w:rsidP="006A5BE8">
      <w:pPr>
        <w:spacing w:line="360" w:lineRule="auto"/>
        <w:jc w:val="both"/>
        <w:rPr>
          <w:rFonts w:ascii="Arial" w:hAnsi="Arial" w:cs="Arial"/>
          <w:b/>
          <w:sz w:val="24"/>
          <w:szCs w:val="24"/>
        </w:rPr>
      </w:pPr>
      <w:r w:rsidRPr="006A5BE8">
        <w:rPr>
          <w:rFonts w:ascii="Arial" w:hAnsi="Arial" w:cs="Arial"/>
          <w:b/>
          <w:sz w:val="24"/>
          <w:szCs w:val="24"/>
        </w:rPr>
        <w:lastRenderedPageBreak/>
        <w:t>O QUE É PROCEDIMENTO CIRURGICOS E COMO SEI SE É HOSPITALAR OU AMBULATORIAL?</w:t>
      </w:r>
    </w:p>
    <w:p w:rsidR="006A5BE8" w:rsidRPr="006A5BE8" w:rsidRDefault="006A5BE8" w:rsidP="006A5BE8">
      <w:pPr>
        <w:spacing w:line="360" w:lineRule="auto"/>
        <w:jc w:val="both"/>
        <w:rPr>
          <w:rFonts w:ascii="Arial" w:hAnsi="Arial" w:cs="Arial"/>
          <w:sz w:val="24"/>
          <w:szCs w:val="24"/>
        </w:rPr>
      </w:pPr>
      <w:r w:rsidRPr="006A5BE8">
        <w:rPr>
          <w:rFonts w:ascii="Arial" w:hAnsi="Arial" w:cs="Arial"/>
          <w:sz w:val="24"/>
          <w:szCs w:val="24"/>
        </w:rPr>
        <w:t>Os procedimentos cirúrgicos são aqueles cujo código no SIGTAP começam com 04. Os procedimentos hospitalares são aqueles que serão realizados em ambiente hospitalar e tem registro em AIH, os ambulatoriais serão realizados em ambiente ambulatorial e tem registro em APAC e BPA.</w:t>
      </w:r>
    </w:p>
    <w:p w:rsidR="006A5BE8" w:rsidRPr="006A5BE8" w:rsidRDefault="006A5BE8" w:rsidP="006A5BE8">
      <w:pPr>
        <w:spacing w:line="360" w:lineRule="auto"/>
        <w:jc w:val="both"/>
        <w:rPr>
          <w:rFonts w:ascii="Arial" w:hAnsi="Arial" w:cs="Arial"/>
          <w:b/>
          <w:sz w:val="24"/>
          <w:szCs w:val="24"/>
        </w:rPr>
      </w:pPr>
      <w:r w:rsidRPr="006A5BE8">
        <w:rPr>
          <w:rFonts w:ascii="Arial" w:hAnsi="Arial" w:cs="Arial"/>
          <w:b/>
          <w:sz w:val="24"/>
          <w:szCs w:val="24"/>
        </w:rPr>
        <w:t>TAMBÉM POSSO COLOCAR NO SUSfácilMG MINHAS FILAS DE DIAGNÓSTICOS E CONSULTAS?</w:t>
      </w:r>
    </w:p>
    <w:p w:rsidR="006A5BE8" w:rsidRPr="006A5BE8" w:rsidRDefault="006A5BE8" w:rsidP="006A5BE8">
      <w:pPr>
        <w:spacing w:line="360" w:lineRule="auto"/>
        <w:jc w:val="both"/>
        <w:rPr>
          <w:rFonts w:ascii="Arial" w:hAnsi="Arial" w:cs="Arial"/>
          <w:sz w:val="24"/>
          <w:szCs w:val="24"/>
        </w:rPr>
      </w:pPr>
      <w:r w:rsidRPr="006A5BE8">
        <w:rPr>
          <w:rFonts w:ascii="Arial" w:hAnsi="Arial" w:cs="Arial"/>
          <w:sz w:val="24"/>
          <w:szCs w:val="24"/>
        </w:rPr>
        <w:t>Não. Apenas os procedimentos cirúrgicos eletivos deverão ser cadastrados.</w:t>
      </w:r>
    </w:p>
    <w:p w:rsidR="006A5BE8" w:rsidRPr="006A5BE8" w:rsidRDefault="006A5BE8" w:rsidP="006A5BE8">
      <w:pPr>
        <w:spacing w:line="360" w:lineRule="auto"/>
        <w:jc w:val="both"/>
        <w:rPr>
          <w:rFonts w:ascii="Arial" w:hAnsi="Arial" w:cs="Arial"/>
          <w:b/>
          <w:sz w:val="24"/>
          <w:szCs w:val="24"/>
        </w:rPr>
      </w:pPr>
      <w:r w:rsidRPr="006A5BE8">
        <w:rPr>
          <w:rFonts w:ascii="Arial" w:hAnsi="Arial" w:cs="Arial"/>
          <w:b/>
          <w:sz w:val="24"/>
          <w:szCs w:val="24"/>
        </w:rPr>
        <w:t>QUAIS SÃO OS PROCEDIMENTOS PARA CATARATA QUE DEVEM SER CADASTRADOS?</w:t>
      </w:r>
    </w:p>
    <w:p w:rsidR="006A5BE8" w:rsidRPr="006A5BE8" w:rsidRDefault="006A5BE8" w:rsidP="006A5BE8">
      <w:pPr>
        <w:spacing w:line="360" w:lineRule="auto"/>
        <w:jc w:val="both"/>
        <w:rPr>
          <w:rFonts w:ascii="Arial" w:hAnsi="Arial" w:cs="Arial"/>
          <w:sz w:val="24"/>
          <w:szCs w:val="24"/>
        </w:rPr>
      </w:pPr>
      <w:r w:rsidRPr="006A5BE8">
        <w:rPr>
          <w:rFonts w:ascii="Arial" w:hAnsi="Arial" w:cs="Arial"/>
          <w:sz w:val="24"/>
          <w:szCs w:val="24"/>
        </w:rPr>
        <w:t>No SIGTAP encontram-se 4 procedimentos para catarata senil sendo: 0405050372; 0405050100; 0405050119; 0405050097.</w:t>
      </w:r>
    </w:p>
    <w:p w:rsidR="006A5BE8" w:rsidRPr="006A5BE8" w:rsidRDefault="006A5BE8" w:rsidP="006A5BE8">
      <w:pPr>
        <w:spacing w:line="360" w:lineRule="auto"/>
        <w:jc w:val="both"/>
        <w:rPr>
          <w:rFonts w:ascii="Arial" w:hAnsi="Arial" w:cs="Arial"/>
          <w:b/>
          <w:sz w:val="24"/>
          <w:szCs w:val="24"/>
        </w:rPr>
      </w:pPr>
      <w:r w:rsidRPr="006A5BE8">
        <w:rPr>
          <w:rFonts w:ascii="Arial" w:hAnsi="Arial" w:cs="Arial"/>
          <w:b/>
          <w:sz w:val="24"/>
          <w:szCs w:val="24"/>
        </w:rPr>
        <w:t>ATÉ QUANDO DEVO ATUALIZAR AS FILAS NO SUSfácilMG?</w:t>
      </w:r>
    </w:p>
    <w:p w:rsidR="006A5BE8" w:rsidRPr="006A5BE8" w:rsidRDefault="006A5BE8" w:rsidP="006A5BE8">
      <w:pPr>
        <w:spacing w:line="360" w:lineRule="auto"/>
        <w:jc w:val="both"/>
        <w:rPr>
          <w:rFonts w:ascii="Arial" w:hAnsi="Arial" w:cs="Arial"/>
          <w:sz w:val="24"/>
          <w:szCs w:val="24"/>
        </w:rPr>
      </w:pPr>
      <w:r w:rsidRPr="006A5BE8">
        <w:rPr>
          <w:rFonts w:ascii="Arial" w:hAnsi="Arial" w:cs="Arial"/>
          <w:sz w:val="24"/>
          <w:szCs w:val="24"/>
        </w:rPr>
        <w:t>A alimentação da fila no SUSfácilMG deve ser contínua, no entanto para o envio ao ministério as mesmas devem estar atualizadas até o dia 25 de maio de 2017.</w:t>
      </w:r>
    </w:p>
    <w:p w:rsidR="006A5BE8" w:rsidRPr="006A5BE8" w:rsidRDefault="006A5BE8" w:rsidP="006A5BE8">
      <w:pPr>
        <w:spacing w:line="360" w:lineRule="auto"/>
        <w:jc w:val="both"/>
        <w:rPr>
          <w:rFonts w:ascii="Arial" w:hAnsi="Arial" w:cs="Arial"/>
          <w:b/>
          <w:sz w:val="24"/>
          <w:szCs w:val="24"/>
        </w:rPr>
      </w:pPr>
      <w:r w:rsidRPr="006A5BE8">
        <w:rPr>
          <w:rFonts w:ascii="Arial" w:hAnsi="Arial" w:cs="Arial"/>
          <w:b/>
          <w:sz w:val="24"/>
          <w:szCs w:val="24"/>
        </w:rPr>
        <w:t>AS FILAS AMBULATORIAIS QUE ENCAMINHAMOS POR EMAIL DEVEM SER CADASTRADAS NO SUSfácilMG?</w:t>
      </w:r>
    </w:p>
    <w:p w:rsidR="006A5BE8" w:rsidRPr="006A5BE8" w:rsidRDefault="006A5BE8" w:rsidP="006A5BE8">
      <w:pPr>
        <w:spacing w:line="360" w:lineRule="auto"/>
        <w:jc w:val="both"/>
        <w:rPr>
          <w:rFonts w:ascii="Arial" w:hAnsi="Arial" w:cs="Arial"/>
          <w:sz w:val="24"/>
          <w:szCs w:val="24"/>
        </w:rPr>
      </w:pPr>
      <w:r w:rsidRPr="006A5BE8">
        <w:rPr>
          <w:rFonts w:ascii="Arial" w:hAnsi="Arial" w:cs="Arial"/>
          <w:sz w:val="24"/>
          <w:szCs w:val="24"/>
        </w:rPr>
        <w:t>Sim. É importante que as mesmas sejam colocadas no SusfácilMG. As filas que foram enviadas apresentaram muitos problemas nos campos obrigatórios. CNS e Código de Procedimento, portanto não poderão ser aproveitadas.</w:t>
      </w:r>
    </w:p>
    <w:p w:rsidR="006A5BE8" w:rsidRPr="006A5BE8" w:rsidRDefault="006A5BE8" w:rsidP="006A5BE8">
      <w:pPr>
        <w:spacing w:line="360" w:lineRule="auto"/>
        <w:jc w:val="both"/>
        <w:rPr>
          <w:rFonts w:ascii="Arial" w:hAnsi="Arial" w:cs="Arial"/>
          <w:sz w:val="24"/>
          <w:szCs w:val="24"/>
        </w:rPr>
      </w:pPr>
      <w:bookmarkStart w:id="0" w:name="_GoBack"/>
      <w:bookmarkEnd w:id="0"/>
    </w:p>
    <w:p w:rsidR="006A5BE8" w:rsidRPr="00E34A02" w:rsidRDefault="00E34A02" w:rsidP="00E34A02">
      <w:pPr>
        <w:spacing w:line="240" w:lineRule="auto"/>
        <w:jc w:val="both"/>
        <w:rPr>
          <w:rFonts w:ascii="Arial" w:hAnsi="Arial" w:cs="Arial"/>
          <w:b/>
          <w:sz w:val="24"/>
          <w:szCs w:val="24"/>
        </w:rPr>
      </w:pPr>
      <w:r w:rsidRPr="00E34A02">
        <w:rPr>
          <w:rFonts w:ascii="Arial" w:hAnsi="Arial" w:cs="Arial"/>
          <w:b/>
          <w:sz w:val="24"/>
          <w:szCs w:val="24"/>
        </w:rPr>
        <w:t>Lidiane Geralda Costa Martins</w:t>
      </w:r>
    </w:p>
    <w:p w:rsidR="00E34A02" w:rsidRPr="00E34A02" w:rsidRDefault="00E34A02" w:rsidP="00E34A02">
      <w:pPr>
        <w:spacing w:line="240" w:lineRule="auto"/>
        <w:jc w:val="both"/>
        <w:rPr>
          <w:rFonts w:ascii="Arial" w:hAnsi="Arial" w:cs="Arial"/>
          <w:b/>
          <w:sz w:val="24"/>
          <w:szCs w:val="24"/>
        </w:rPr>
      </w:pPr>
      <w:r w:rsidRPr="00E34A02">
        <w:rPr>
          <w:rFonts w:ascii="Arial" w:hAnsi="Arial" w:cs="Arial"/>
          <w:b/>
          <w:sz w:val="24"/>
          <w:szCs w:val="24"/>
        </w:rPr>
        <w:t>Referência Técnica para Estratégia de Cirurgias Eletivas</w:t>
      </w:r>
    </w:p>
    <w:p w:rsidR="006A5BE8" w:rsidRPr="006A5BE8" w:rsidRDefault="006A5BE8" w:rsidP="006A5BE8">
      <w:pPr>
        <w:spacing w:line="360" w:lineRule="auto"/>
        <w:jc w:val="both"/>
        <w:rPr>
          <w:rFonts w:ascii="Arial" w:hAnsi="Arial" w:cs="Arial"/>
          <w:sz w:val="24"/>
          <w:szCs w:val="24"/>
        </w:rPr>
      </w:pPr>
      <w:r w:rsidRPr="006A5BE8">
        <w:rPr>
          <w:rFonts w:ascii="Arial" w:hAnsi="Arial" w:cs="Arial"/>
          <w:sz w:val="24"/>
          <w:szCs w:val="24"/>
        </w:rPr>
        <w:t xml:space="preserve"> </w:t>
      </w:r>
    </w:p>
    <w:p w:rsidR="006F477C" w:rsidRPr="006A5BE8" w:rsidRDefault="006F477C" w:rsidP="006A5BE8">
      <w:pPr>
        <w:tabs>
          <w:tab w:val="left" w:pos="1021"/>
        </w:tabs>
        <w:spacing w:line="360" w:lineRule="auto"/>
        <w:jc w:val="both"/>
        <w:rPr>
          <w:rFonts w:ascii="Arial" w:hAnsi="Arial" w:cs="Arial"/>
          <w:sz w:val="24"/>
          <w:szCs w:val="24"/>
        </w:rPr>
      </w:pPr>
    </w:p>
    <w:sectPr w:rsidR="006F477C" w:rsidRPr="006A5BE8">
      <w:headerReference w:type="even" r:id="rId7"/>
      <w:headerReference w:type="default" r:id="rId8"/>
      <w:footerReference w:type="even" r:id="rId9"/>
      <w:footerReference w:type="default" r:id="rId10"/>
      <w:headerReference w:type="first" r:id="rId11"/>
      <w:footerReference w:type="first" r:id="rId12"/>
      <w:pgSz w:w="12242" w:h="15842" w:code="1"/>
      <w:pgMar w:top="1361" w:right="1418" w:bottom="567" w:left="1361"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764" w:rsidRDefault="001F0764">
      <w:r>
        <w:separator/>
      </w:r>
    </w:p>
  </w:endnote>
  <w:endnote w:type="continuationSeparator" w:id="0">
    <w:p w:rsidR="001F0764" w:rsidRDefault="001F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B6" w:rsidRDefault="001E4EB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B6" w:rsidRDefault="001E4EB6" w:rsidP="001E4EB6">
    <w:pPr>
      <w:pStyle w:val="Rodap"/>
      <w:rPr>
        <w:sz w:val="20"/>
      </w:rPr>
    </w:pPr>
    <w:r>
      <w:rPr>
        <w:color w:val="auto"/>
        <w:szCs w:val="24"/>
      </w:rPr>
      <w:t>Rodovia Prefeito Américo Renê Gianetti, S/N – Serra Verde – Belo Horizonte – MG – CEP: 31630-900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B6" w:rsidRDefault="001E4EB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764" w:rsidRDefault="001F0764">
      <w:r>
        <w:separator/>
      </w:r>
    </w:p>
  </w:footnote>
  <w:footnote w:type="continuationSeparator" w:id="0">
    <w:p w:rsidR="001F0764" w:rsidRDefault="001F0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B6" w:rsidRDefault="001E4E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AD" w:rsidRDefault="00E34A02">
    <w:pPr>
      <w:pStyle w:val="Cabealho"/>
      <w:rPr>
        <w:bCs/>
        <w:sz w:val="16"/>
      </w:rPr>
    </w:pPr>
    <w:r>
      <w:rPr>
        <w:bCs/>
        <w:noProof/>
        <w:sz w:val="16"/>
        <w:lang w:eastAsia="pt-BR"/>
      </w:rPr>
      <w:drawing>
        <wp:anchor distT="0" distB="0" distL="114300" distR="114300" simplePos="0" relativeHeight="251657728" behindDoc="0" locked="0" layoutInCell="0" allowOverlap="1">
          <wp:simplePos x="0" y="0"/>
          <wp:positionH relativeFrom="column">
            <wp:posOffset>13970</wp:posOffset>
          </wp:positionH>
          <wp:positionV relativeFrom="paragraph">
            <wp:posOffset>-84455</wp:posOffset>
          </wp:positionV>
          <wp:extent cx="539750" cy="548640"/>
          <wp:effectExtent l="0" t="0" r="0" b="3810"/>
          <wp:wrapNone/>
          <wp:docPr id="1" name="Imagem 1" descr="Brasa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4AD">
      <w:rPr>
        <w:bCs/>
        <w:sz w:val="16"/>
      </w:rPr>
      <w:t xml:space="preserve">                      GOVERNO DO ESTADO DE MINAS GERAIS</w:t>
    </w:r>
  </w:p>
  <w:p w:rsidR="00D464AD" w:rsidRDefault="00D464AD">
    <w:pPr>
      <w:pStyle w:val="Cabealho"/>
      <w:rPr>
        <w:bCs/>
        <w:sz w:val="16"/>
      </w:rPr>
    </w:pPr>
    <w:r>
      <w:rPr>
        <w:bCs/>
        <w:sz w:val="16"/>
      </w:rPr>
      <w:t xml:space="preserve">                      SECRETARIA DE ESTADO DE SAÚDE</w:t>
    </w:r>
  </w:p>
  <w:p w:rsidR="00D464AD" w:rsidRDefault="001A5CF1" w:rsidP="001A5CF1">
    <w:pPr>
      <w:pStyle w:val="Cabealho"/>
    </w:pPr>
    <w:r>
      <w:t xml:space="preserve">               </w:t>
    </w:r>
    <w:r w:rsidRPr="001A5CF1">
      <w:t>SUPERINTENDÊNCIA DE PROGRAMAÇÃO ASSISTENCIAL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B6" w:rsidRDefault="001E4E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F420C"/>
    <w:multiLevelType w:val="multilevel"/>
    <w:tmpl w:val="1F649770"/>
    <w:lvl w:ilvl="0">
      <w:start w:val="1"/>
      <w:numFmt w:val="decimal"/>
      <w:lvlText w:val="%1."/>
      <w:lvlJc w:val="left"/>
      <w:pPr>
        <w:tabs>
          <w:tab w:val="num" w:pos="1778"/>
        </w:tabs>
        <w:ind w:left="1778" w:hanging="360"/>
      </w:pPr>
      <w:rPr>
        <w:rFonts w:hint="default"/>
      </w:rPr>
    </w:lvl>
    <w:lvl w:ilvl="1">
      <w:start w:val="1"/>
      <w:numFmt w:val="decimal"/>
      <w:isLgl/>
      <w:lvlText w:val="%1.%2."/>
      <w:lvlJc w:val="left"/>
      <w:pPr>
        <w:tabs>
          <w:tab w:val="num" w:pos="2303"/>
        </w:tabs>
        <w:ind w:left="2303" w:hanging="525"/>
      </w:pPr>
      <w:rPr>
        <w:rFonts w:hint="default"/>
      </w:rPr>
    </w:lvl>
    <w:lvl w:ilvl="2">
      <w:start w:val="1"/>
      <w:numFmt w:val="decimal"/>
      <w:isLgl/>
      <w:lvlText w:val="%1.%2.%3."/>
      <w:lvlJc w:val="left"/>
      <w:pPr>
        <w:tabs>
          <w:tab w:val="num" w:pos="2858"/>
        </w:tabs>
        <w:ind w:left="2858" w:hanging="720"/>
      </w:pPr>
      <w:rPr>
        <w:rFonts w:hint="default"/>
      </w:rPr>
    </w:lvl>
    <w:lvl w:ilvl="3">
      <w:start w:val="1"/>
      <w:numFmt w:val="decimal"/>
      <w:isLgl/>
      <w:lvlText w:val="%1.%2.%3.%4."/>
      <w:lvlJc w:val="left"/>
      <w:pPr>
        <w:tabs>
          <w:tab w:val="num" w:pos="3218"/>
        </w:tabs>
        <w:ind w:left="3218" w:hanging="720"/>
      </w:pPr>
      <w:rPr>
        <w:rFonts w:hint="default"/>
      </w:rPr>
    </w:lvl>
    <w:lvl w:ilvl="4">
      <w:start w:val="1"/>
      <w:numFmt w:val="decimal"/>
      <w:isLgl/>
      <w:lvlText w:val="%1.%2.%3.%4.%5."/>
      <w:lvlJc w:val="left"/>
      <w:pPr>
        <w:tabs>
          <w:tab w:val="num" w:pos="3938"/>
        </w:tabs>
        <w:ind w:left="3938" w:hanging="1080"/>
      </w:pPr>
      <w:rPr>
        <w:rFonts w:hint="default"/>
      </w:rPr>
    </w:lvl>
    <w:lvl w:ilvl="5">
      <w:start w:val="1"/>
      <w:numFmt w:val="decimal"/>
      <w:isLgl/>
      <w:lvlText w:val="%1.%2.%3.%4.%5.%6."/>
      <w:lvlJc w:val="left"/>
      <w:pPr>
        <w:tabs>
          <w:tab w:val="num" w:pos="4298"/>
        </w:tabs>
        <w:ind w:left="4298" w:hanging="1080"/>
      </w:pPr>
      <w:rPr>
        <w:rFonts w:hint="default"/>
      </w:rPr>
    </w:lvl>
    <w:lvl w:ilvl="6">
      <w:start w:val="1"/>
      <w:numFmt w:val="decimal"/>
      <w:isLgl/>
      <w:lvlText w:val="%1.%2.%3.%4.%5.%6.%7."/>
      <w:lvlJc w:val="left"/>
      <w:pPr>
        <w:tabs>
          <w:tab w:val="num" w:pos="5018"/>
        </w:tabs>
        <w:ind w:left="5018" w:hanging="1440"/>
      </w:pPr>
      <w:rPr>
        <w:rFonts w:hint="default"/>
      </w:rPr>
    </w:lvl>
    <w:lvl w:ilvl="7">
      <w:start w:val="1"/>
      <w:numFmt w:val="decimal"/>
      <w:isLgl/>
      <w:lvlText w:val="%1.%2.%3.%4.%5.%6.%7.%8."/>
      <w:lvlJc w:val="left"/>
      <w:pPr>
        <w:tabs>
          <w:tab w:val="num" w:pos="5378"/>
        </w:tabs>
        <w:ind w:left="5378" w:hanging="1440"/>
      </w:pPr>
      <w:rPr>
        <w:rFonts w:hint="default"/>
      </w:rPr>
    </w:lvl>
    <w:lvl w:ilvl="8">
      <w:start w:val="1"/>
      <w:numFmt w:val="decimal"/>
      <w:isLgl/>
      <w:lvlText w:val="%1.%2.%3.%4.%5.%6.%7.%8.%9."/>
      <w:lvlJc w:val="left"/>
      <w:pPr>
        <w:tabs>
          <w:tab w:val="num" w:pos="6098"/>
        </w:tabs>
        <w:ind w:left="6098" w:hanging="1800"/>
      </w:pPr>
      <w:rPr>
        <w:rFonts w:hint="default"/>
      </w:rPr>
    </w:lvl>
  </w:abstractNum>
  <w:abstractNum w:abstractNumId="1" w15:restartNumberingAfterBreak="0">
    <w:nsid w:val="1285265F"/>
    <w:multiLevelType w:val="hybridMultilevel"/>
    <w:tmpl w:val="CDE68634"/>
    <w:lvl w:ilvl="0" w:tplc="4934A5CA">
      <w:start w:val="1"/>
      <w:numFmt w:val="decimal"/>
      <w:lvlText w:val="%1)"/>
      <w:lvlJc w:val="left"/>
      <w:pPr>
        <w:tabs>
          <w:tab w:val="num" w:pos="420"/>
        </w:tabs>
        <w:ind w:left="420" w:hanging="360"/>
      </w:pPr>
      <w:rPr>
        <w:rFonts w:hint="default"/>
        <w:b w:val="0"/>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 w15:restartNumberingAfterBreak="0">
    <w:nsid w:val="14664A2C"/>
    <w:multiLevelType w:val="hybridMultilevel"/>
    <w:tmpl w:val="0CF8C344"/>
    <w:lvl w:ilvl="0" w:tplc="B7BC19E0">
      <w:numFmt w:val="bullet"/>
      <w:lvlText w:val=""/>
      <w:lvlJc w:val="left"/>
      <w:pPr>
        <w:tabs>
          <w:tab w:val="num" w:pos="2484"/>
        </w:tabs>
        <w:ind w:left="2484" w:hanging="360"/>
      </w:pPr>
      <w:rPr>
        <w:rFonts w:ascii="Wingdings" w:eastAsia="Times New Roman" w:hAnsi="Wingdings" w:cs="Times New Roman" w:hint="default"/>
      </w:rPr>
    </w:lvl>
    <w:lvl w:ilvl="1" w:tplc="04160003" w:tentative="1">
      <w:start w:val="1"/>
      <w:numFmt w:val="bullet"/>
      <w:lvlText w:val="o"/>
      <w:lvlJc w:val="left"/>
      <w:pPr>
        <w:tabs>
          <w:tab w:val="num" w:pos="3204"/>
        </w:tabs>
        <w:ind w:left="3204" w:hanging="360"/>
      </w:pPr>
      <w:rPr>
        <w:rFonts w:ascii="Courier New" w:hAnsi="Courier New"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1636473F"/>
    <w:multiLevelType w:val="multilevel"/>
    <w:tmpl w:val="E04C4E24"/>
    <w:lvl w:ilvl="0">
      <w:start w:val="1"/>
      <w:numFmt w:val="decimal"/>
      <w:lvlText w:val="%1."/>
      <w:lvlJc w:val="left"/>
      <w:pPr>
        <w:tabs>
          <w:tab w:val="num" w:pos="2200"/>
        </w:tabs>
        <w:ind w:left="2200" w:hanging="420"/>
      </w:pPr>
      <w:rPr>
        <w:rFonts w:hint="default"/>
      </w:rPr>
    </w:lvl>
    <w:lvl w:ilvl="1">
      <w:start w:val="3"/>
      <w:numFmt w:val="decimal"/>
      <w:lvlText w:val="%1.%2."/>
      <w:lvlJc w:val="left"/>
      <w:pPr>
        <w:tabs>
          <w:tab w:val="num" w:pos="4278"/>
        </w:tabs>
        <w:ind w:left="4278" w:hanging="720"/>
      </w:pPr>
      <w:rPr>
        <w:rFonts w:hint="default"/>
      </w:rPr>
    </w:lvl>
    <w:lvl w:ilvl="2">
      <w:start w:val="1"/>
      <w:numFmt w:val="decimal"/>
      <w:lvlText w:val="%1.%2.%3."/>
      <w:lvlJc w:val="left"/>
      <w:pPr>
        <w:tabs>
          <w:tab w:val="num" w:pos="6056"/>
        </w:tabs>
        <w:ind w:left="6056" w:hanging="720"/>
      </w:pPr>
      <w:rPr>
        <w:rFonts w:hint="default"/>
      </w:rPr>
    </w:lvl>
    <w:lvl w:ilvl="3">
      <w:start w:val="1"/>
      <w:numFmt w:val="decimal"/>
      <w:lvlText w:val="%1.%2.%3.%4."/>
      <w:lvlJc w:val="left"/>
      <w:pPr>
        <w:tabs>
          <w:tab w:val="num" w:pos="8194"/>
        </w:tabs>
        <w:ind w:left="8194" w:hanging="1080"/>
      </w:pPr>
      <w:rPr>
        <w:rFonts w:hint="default"/>
      </w:rPr>
    </w:lvl>
    <w:lvl w:ilvl="4">
      <w:start w:val="1"/>
      <w:numFmt w:val="decimal"/>
      <w:lvlText w:val="%1.%2.%3.%4.%5."/>
      <w:lvlJc w:val="left"/>
      <w:pPr>
        <w:tabs>
          <w:tab w:val="num" w:pos="9972"/>
        </w:tabs>
        <w:ind w:left="9972" w:hanging="1080"/>
      </w:pPr>
      <w:rPr>
        <w:rFonts w:hint="default"/>
      </w:rPr>
    </w:lvl>
    <w:lvl w:ilvl="5">
      <w:start w:val="1"/>
      <w:numFmt w:val="decimal"/>
      <w:lvlText w:val="%1.%2.%3.%4.%5.%6."/>
      <w:lvlJc w:val="left"/>
      <w:pPr>
        <w:tabs>
          <w:tab w:val="num" w:pos="12110"/>
        </w:tabs>
        <w:ind w:left="12110" w:hanging="1440"/>
      </w:pPr>
      <w:rPr>
        <w:rFonts w:hint="default"/>
      </w:rPr>
    </w:lvl>
    <w:lvl w:ilvl="6">
      <w:start w:val="1"/>
      <w:numFmt w:val="decimal"/>
      <w:lvlText w:val="%1.%2.%3.%4.%5.%6.%7."/>
      <w:lvlJc w:val="left"/>
      <w:pPr>
        <w:tabs>
          <w:tab w:val="num" w:pos="14248"/>
        </w:tabs>
        <w:ind w:left="14248" w:hanging="1800"/>
      </w:pPr>
      <w:rPr>
        <w:rFonts w:hint="default"/>
      </w:rPr>
    </w:lvl>
    <w:lvl w:ilvl="7">
      <w:start w:val="1"/>
      <w:numFmt w:val="decimal"/>
      <w:lvlText w:val="%1.%2.%3.%4.%5.%6.%7.%8."/>
      <w:lvlJc w:val="left"/>
      <w:pPr>
        <w:tabs>
          <w:tab w:val="num" w:pos="16026"/>
        </w:tabs>
        <w:ind w:left="16026" w:hanging="1800"/>
      </w:pPr>
      <w:rPr>
        <w:rFonts w:hint="default"/>
      </w:rPr>
    </w:lvl>
    <w:lvl w:ilvl="8">
      <w:start w:val="1"/>
      <w:numFmt w:val="decimal"/>
      <w:lvlText w:val="%1.%2.%3.%4.%5.%6.%7.%8.%9."/>
      <w:lvlJc w:val="left"/>
      <w:pPr>
        <w:tabs>
          <w:tab w:val="num" w:pos="18164"/>
        </w:tabs>
        <w:ind w:left="18164" w:hanging="2160"/>
      </w:pPr>
      <w:rPr>
        <w:rFonts w:hint="default"/>
      </w:rPr>
    </w:lvl>
  </w:abstractNum>
  <w:abstractNum w:abstractNumId="4" w15:restartNumberingAfterBreak="0">
    <w:nsid w:val="16AD1D98"/>
    <w:multiLevelType w:val="hybridMultilevel"/>
    <w:tmpl w:val="9D321A4E"/>
    <w:lvl w:ilvl="0" w:tplc="5058B894">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15:restartNumberingAfterBreak="0">
    <w:nsid w:val="18E676B0"/>
    <w:multiLevelType w:val="multilevel"/>
    <w:tmpl w:val="31C4AF7A"/>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360"/>
        </w:tabs>
        <w:ind w:left="357" w:hanging="357"/>
      </w:pPr>
      <w:rPr>
        <w:rFonts w:hint="default"/>
      </w:rPr>
    </w:lvl>
    <w:lvl w:ilvl="2">
      <w:start w:val="1"/>
      <w:numFmt w:val="bullet"/>
      <w:lvlText w:val=""/>
      <w:lvlJc w:val="left"/>
      <w:pPr>
        <w:tabs>
          <w:tab w:val="num" w:pos="717"/>
        </w:tabs>
        <w:ind w:left="567" w:hanging="210"/>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4F16A1"/>
    <w:multiLevelType w:val="multilevel"/>
    <w:tmpl w:val="C0DAEB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138"/>
        </w:tabs>
        <w:ind w:left="2138" w:hanging="360"/>
      </w:pPr>
      <w:rPr>
        <w:rFonts w:hint="default"/>
      </w:rPr>
    </w:lvl>
    <w:lvl w:ilvl="2">
      <w:start w:val="1"/>
      <w:numFmt w:val="decimal"/>
      <w:lvlText w:val="%1.%2.%3"/>
      <w:lvlJc w:val="left"/>
      <w:pPr>
        <w:tabs>
          <w:tab w:val="num" w:pos="4276"/>
        </w:tabs>
        <w:ind w:left="4276" w:hanging="720"/>
      </w:pPr>
      <w:rPr>
        <w:rFonts w:hint="default"/>
      </w:rPr>
    </w:lvl>
    <w:lvl w:ilvl="3">
      <w:start w:val="1"/>
      <w:numFmt w:val="decimal"/>
      <w:lvlText w:val="%1.%2.%3.%4"/>
      <w:lvlJc w:val="left"/>
      <w:pPr>
        <w:tabs>
          <w:tab w:val="num" w:pos="6414"/>
        </w:tabs>
        <w:ind w:left="6414" w:hanging="1080"/>
      </w:pPr>
      <w:rPr>
        <w:rFonts w:hint="default"/>
      </w:rPr>
    </w:lvl>
    <w:lvl w:ilvl="4">
      <w:start w:val="1"/>
      <w:numFmt w:val="decimal"/>
      <w:lvlText w:val="%1.%2.%3.%4.%5"/>
      <w:lvlJc w:val="left"/>
      <w:pPr>
        <w:tabs>
          <w:tab w:val="num" w:pos="8192"/>
        </w:tabs>
        <w:ind w:left="8192" w:hanging="1080"/>
      </w:pPr>
      <w:rPr>
        <w:rFonts w:hint="default"/>
      </w:rPr>
    </w:lvl>
    <w:lvl w:ilvl="5">
      <w:start w:val="1"/>
      <w:numFmt w:val="decimal"/>
      <w:lvlText w:val="%1.%2.%3.%4.%5.%6"/>
      <w:lvlJc w:val="left"/>
      <w:pPr>
        <w:tabs>
          <w:tab w:val="num" w:pos="10330"/>
        </w:tabs>
        <w:ind w:left="10330" w:hanging="1440"/>
      </w:pPr>
      <w:rPr>
        <w:rFonts w:hint="default"/>
      </w:rPr>
    </w:lvl>
    <w:lvl w:ilvl="6">
      <w:start w:val="1"/>
      <w:numFmt w:val="decimal"/>
      <w:lvlText w:val="%1.%2.%3.%4.%5.%6.%7"/>
      <w:lvlJc w:val="left"/>
      <w:pPr>
        <w:tabs>
          <w:tab w:val="num" w:pos="12108"/>
        </w:tabs>
        <w:ind w:left="12108" w:hanging="1440"/>
      </w:pPr>
      <w:rPr>
        <w:rFonts w:hint="default"/>
      </w:rPr>
    </w:lvl>
    <w:lvl w:ilvl="7">
      <w:start w:val="1"/>
      <w:numFmt w:val="decimal"/>
      <w:lvlText w:val="%1.%2.%3.%4.%5.%6.%7.%8"/>
      <w:lvlJc w:val="left"/>
      <w:pPr>
        <w:tabs>
          <w:tab w:val="num" w:pos="14246"/>
        </w:tabs>
        <w:ind w:left="14246" w:hanging="1800"/>
      </w:pPr>
      <w:rPr>
        <w:rFonts w:hint="default"/>
      </w:rPr>
    </w:lvl>
    <w:lvl w:ilvl="8">
      <w:start w:val="1"/>
      <w:numFmt w:val="decimal"/>
      <w:lvlText w:val="%1.%2.%3.%4.%5.%6.%7.%8.%9"/>
      <w:lvlJc w:val="left"/>
      <w:pPr>
        <w:tabs>
          <w:tab w:val="num" w:pos="16384"/>
        </w:tabs>
        <w:ind w:left="16384" w:hanging="2160"/>
      </w:pPr>
      <w:rPr>
        <w:rFonts w:hint="default"/>
      </w:rPr>
    </w:lvl>
  </w:abstractNum>
  <w:abstractNum w:abstractNumId="7" w15:restartNumberingAfterBreak="0">
    <w:nsid w:val="2BE36D94"/>
    <w:multiLevelType w:val="multilevel"/>
    <w:tmpl w:val="247ACD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138"/>
        </w:tabs>
        <w:ind w:left="2138" w:hanging="360"/>
      </w:pPr>
      <w:rPr>
        <w:rFonts w:hint="default"/>
      </w:rPr>
    </w:lvl>
    <w:lvl w:ilvl="2">
      <w:start w:val="1"/>
      <w:numFmt w:val="decimal"/>
      <w:lvlText w:val="%1.%2.%3"/>
      <w:lvlJc w:val="left"/>
      <w:pPr>
        <w:tabs>
          <w:tab w:val="num" w:pos="4276"/>
        </w:tabs>
        <w:ind w:left="4276" w:hanging="720"/>
      </w:pPr>
      <w:rPr>
        <w:rFonts w:hint="default"/>
      </w:rPr>
    </w:lvl>
    <w:lvl w:ilvl="3">
      <w:start w:val="1"/>
      <w:numFmt w:val="decimal"/>
      <w:lvlText w:val="%1.%2.%3.%4"/>
      <w:lvlJc w:val="left"/>
      <w:pPr>
        <w:tabs>
          <w:tab w:val="num" w:pos="6054"/>
        </w:tabs>
        <w:ind w:left="6054" w:hanging="720"/>
      </w:pPr>
      <w:rPr>
        <w:rFonts w:hint="default"/>
      </w:rPr>
    </w:lvl>
    <w:lvl w:ilvl="4">
      <w:start w:val="1"/>
      <w:numFmt w:val="decimal"/>
      <w:lvlText w:val="%1.%2.%3.%4.%5"/>
      <w:lvlJc w:val="left"/>
      <w:pPr>
        <w:tabs>
          <w:tab w:val="num" w:pos="8192"/>
        </w:tabs>
        <w:ind w:left="8192" w:hanging="1080"/>
      </w:pPr>
      <w:rPr>
        <w:rFonts w:hint="default"/>
      </w:rPr>
    </w:lvl>
    <w:lvl w:ilvl="5">
      <w:start w:val="1"/>
      <w:numFmt w:val="decimal"/>
      <w:lvlText w:val="%1.%2.%3.%4.%5.%6"/>
      <w:lvlJc w:val="left"/>
      <w:pPr>
        <w:tabs>
          <w:tab w:val="num" w:pos="10330"/>
        </w:tabs>
        <w:ind w:left="10330" w:hanging="1440"/>
      </w:pPr>
      <w:rPr>
        <w:rFonts w:hint="default"/>
      </w:rPr>
    </w:lvl>
    <w:lvl w:ilvl="6">
      <w:start w:val="1"/>
      <w:numFmt w:val="decimal"/>
      <w:lvlText w:val="%1.%2.%3.%4.%5.%6.%7"/>
      <w:lvlJc w:val="left"/>
      <w:pPr>
        <w:tabs>
          <w:tab w:val="num" w:pos="12108"/>
        </w:tabs>
        <w:ind w:left="12108" w:hanging="1440"/>
      </w:pPr>
      <w:rPr>
        <w:rFonts w:hint="default"/>
      </w:rPr>
    </w:lvl>
    <w:lvl w:ilvl="7">
      <w:start w:val="1"/>
      <w:numFmt w:val="decimal"/>
      <w:lvlText w:val="%1.%2.%3.%4.%5.%6.%7.%8"/>
      <w:lvlJc w:val="left"/>
      <w:pPr>
        <w:tabs>
          <w:tab w:val="num" w:pos="14246"/>
        </w:tabs>
        <w:ind w:left="14246" w:hanging="1800"/>
      </w:pPr>
      <w:rPr>
        <w:rFonts w:hint="default"/>
      </w:rPr>
    </w:lvl>
    <w:lvl w:ilvl="8">
      <w:start w:val="1"/>
      <w:numFmt w:val="decimal"/>
      <w:lvlText w:val="%1.%2.%3.%4.%5.%6.%7.%8.%9"/>
      <w:lvlJc w:val="left"/>
      <w:pPr>
        <w:tabs>
          <w:tab w:val="num" w:pos="16024"/>
        </w:tabs>
        <w:ind w:left="16024" w:hanging="1800"/>
      </w:pPr>
      <w:rPr>
        <w:rFonts w:hint="default"/>
      </w:rPr>
    </w:lvl>
  </w:abstractNum>
  <w:abstractNum w:abstractNumId="8" w15:restartNumberingAfterBreak="0">
    <w:nsid w:val="342403DA"/>
    <w:multiLevelType w:val="multilevel"/>
    <w:tmpl w:val="C89ECD1C"/>
    <w:lvl w:ilvl="0">
      <w:start w:val="1"/>
      <w:numFmt w:val="upperRoman"/>
      <w:lvlText w:val="%1)"/>
      <w:lvlJc w:val="left"/>
      <w:pPr>
        <w:tabs>
          <w:tab w:val="num" w:pos="567"/>
        </w:tabs>
        <w:ind w:left="567" w:hanging="567"/>
      </w:pPr>
      <w:rPr>
        <w:rFonts w:hint="default"/>
      </w:rPr>
    </w:lvl>
    <w:lvl w:ilvl="1">
      <w:start w:val="1"/>
      <w:numFmt w:val="none"/>
      <w:pStyle w:val="Ttulo4"/>
      <w:lvlText w:val=""/>
      <w:lvlJc w:val="left"/>
      <w:pPr>
        <w:tabs>
          <w:tab w:val="num" w:pos="567"/>
        </w:tabs>
        <w:ind w:left="567" w:hanging="567"/>
      </w:pPr>
      <w:rPr>
        <w:rFonts w:hint="default"/>
      </w:rPr>
    </w:lvl>
    <w:lvl w:ilvl="2">
      <w:start w:val="1"/>
      <w:numFmt w:val="bullet"/>
      <w:lvlText w:val=""/>
      <w:lvlJc w:val="left"/>
      <w:pPr>
        <w:tabs>
          <w:tab w:val="num" w:pos="936"/>
        </w:tabs>
        <w:ind w:left="936" w:hanging="369"/>
      </w:pPr>
      <w:rPr>
        <w:rFonts w:ascii="Symbol" w:hAnsi="Symbol" w:hint="default"/>
        <w:color w:val="auto"/>
      </w:rPr>
    </w:lvl>
    <w:lvl w:ilvl="3">
      <w:start w:val="1"/>
      <w:numFmt w:val="none"/>
      <w:lvlText w:val=""/>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F0C3426"/>
    <w:multiLevelType w:val="hybridMultilevel"/>
    <w:tmpl w:val="E04A0B32"/>
    <w:lvl w:ilvl="0" w:tplc="D9F4FD60">
      <w:start w:val="1"/>
      <w:numFmt w:val="bullet"/>
      <w:lvlText w:val=""/>
      <w:lvlJc w:val="left"/>
      <w:pPr>
        <w:tabs>
          <w:tab w:val="num" w:pos="1776"/>
        </w:tabs>
        <w:ind w:left="1776" w:hanging="360"/>
      </w:pPr>
      <w:rPr>
        <w:rFonts w:ascii="Wingdings" w:eastAsia="Times New Roman" w:hAnsi="Wingdings" w:cs="Times New Roman"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63A3289A"/>
    <w:multiLevelType w:val="multilevel"/>
    <w:tmpl w:val="3EEE976E"/>
    <w:lvl w:ilvl="0">
      <w:start w:val="8"/>
      <w:numFmt w:val="decimal"/>
      <w:lvlText w:val="%1)"/>
      <w:lvlJc w:val="left"/>
      <w:pPr>
        <w:tabs>
          <w:tab w:val="num" w:pos="360"/>
        </w:tabs>
        <w:ind w:left="360" w:hanging="360"/>
      </w:pPr>
      <w:rPr>
        <w:rFonts w:hint="default"/>
      </w:rPr>
    </w:lvl>
    <w:lvl w:ilvl="1">
      <w:start w:val="1"/>
      <w:numFmt w:val="none"/>
      <w:lvlText w:val=""/>
      <w:lvlJc w:val="left"/>
      <w:pPr>
        <w:tabs>
          <w:tab w:val="num" w:pos="720"/>
        </w:tabs>
        <w:ind w:left="357" w:firstLine="3"/>
      </w:pPr>
      <w:rPr>
        <w:rFonts w:hint="default"/>
      </w:rPr>
    </w:lvl>
    <w:lvl w:ilvl="2">
      <w:start w:val="1"/>
      <w:numFmt w:val="bullet"/>
      <w:lvlText w:val=""/>
      <w:lvlJc w:val="left"/>
      <w:pPr>
        <w:tabs>
          <w:tab w:val="num" w:pos="717"/>
        </w:tabs>
        <w:ind w:left="567" w:hanging="210"/>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DFD4E4A"/>
    <w:multiLevelType w:val="multilevel"/>
    <w:tmpl w:val="58AC21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69"/>
        </w:tabs>
        <w:ind w:left="1369" w:hanging="480"/>
      </w:pPr>
      <w:rPr>
        <w:rFonts w:hint="default"/>
      </w:rPr>
    </w:lvl>
    <w:lvl w:ilvl="2">
      <w:start w:val="2"/>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7663"/>
        </w:tabs>
        <w:ind w:left="7663" w:hanging="1440"/>
      </w:pPr>
      <w:rPr>
        <w:rFonts w:hint="default"/>
      </w:rPr>
    </w:lvl>
    <w:lvl w:ilvl="8">
      <w:start w:val="1"/>
      <w:numFmt w:val="decimal"/>
      <w:lvlText w:val="%1.%2.%3.%4.%5.%6.%7.%8.%9"/>
      <w:lvlJc w:val="left"/>
      <w:pPr>
        <w:tabs>
          <w:tab w:val="num" w:pos="8912"/>
        </w:tabs>
        <w:ind w:left="8912" w:hanging="1800"/>
      </w:pPr>
      <w:rPr>
        <w:rFonts w:hint="default"/>
      </w:rPr>
    </w:lvl>
  </w:abstractNum>
  <w:abstractNum w:abstractNumId="12" w15:restartNumberingAfterBreak="0">
    <w:nsid w:val="78E6512B"/>
    <w:multiLevelType w:val="multilevel"/>
    <w:tmpl w:val="AD2AD744"/>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1"/>
  </w:num>
  <w:num w:numId="3">
    <w:abstractNumId w:val="3"/>
  </w:num>
  <w:num w:numId="4">
    <w:abstractNumId w:val="6"/>
  </w:num>
  <w:num w:numId="5">
    <w:abstractNumId w:val="7"/>
  </w:num>
  <w:num w:numId="6">
    <w:abstractNumId w:val="1"/>
  </w:num>
  <w:num w:numId="7">
    <w:abstractNumId w:val="8"/>
  </w:num>
  <w:num w:numId="8">
    <w:abstractNumId w:val="12"/>
  </w:num>
  <w:num w:numId="9">
    <w:abstractNumId w:val="10"/>
  </w:num>
  <w:num w:numId="10">
    <w:abstractNumId w:val="5"/>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E8"/>
    <w:rsid w:val="000146D0"/>
    <w:rsid w:val="00163D67"/>
    <w:rsid w:val="00165584"/>
    <w:rsid w:val="001A5CF1"/>
    <w:rsid w:val="001E4EB6"/>
    <w:rsid w:val="001F0764"/>
    <w:rsid w:val="002365A9"/>
    <w:rsid w:val="00266680"/>
    <w:rsid w:val="002D223F"/>
    <w:rsid w:val="00316B2E"/>
    <w:rsid w:val="0033303A"/>
    <w:rsid w:val="0034338E"/>
    <w:rsid w:val="003953DD"/>
    <w:rsid w:val="003D1567"/>
    <w:rsid w:val="003E34A7"/>
    <w:rsid w:val="004177CB"/>
    <w:rsid w:val="00497C67"/>
    <w:rsid w:val="004E177B"/>
    <w:rsid w:val="004E3CC3"/>
    <w:rsid w:val="00510EEC"/>
    <w:rsid w:val="006779A2"/>
    <w:rsid w:val="006961D1"/>
    <w:rsid w:val="006A5BE8"/>
    <w:rsid w:val="006A7729"/>
    <w:rsid w:val="006F477C"/>
    <w:rsid w:val="00723F75"/>
    <w:rsid w:val="008677E8"/>
    <w:rsid w:val="00982A1B"/>
    <w:rsid w:val="009B41DF"/>
    <w:rsid w:val="009D75BA"/>
    <w:rsid w:val="009F7F29"/>
    <w:rsid w:val="00A80D93"/>
    <w:rsid w:val="00B211BF"/>
    <w:rsid w:val="00B549CA"/>
    <w:rsid w:val="00BA5ED6"/>
    <w:rsid w:val="00BA6EEA"/>
    <w:rsid w:val="00BB6508"/>
    <w:rsid w:val="00BF45E1"/>
    <w:rsid w:val="00CA1A7F"/>
    <w:rsid w:val="00CB0AD2"/>
    <w:rsid w:val="00D15E59"/>
    <w:rsid w:val="00D464AD"/>
    <w:rsid w:val="00D56E89"/>
    <w:rsid w:val="00E34A02"/>
    <w:rsid w:val="00ED0F5D"/>
    <w:rsid w:val="00F05A49"/>
    <w:rsid w:val="00F41C9B"/>
    <w:rsid w:val="00FB7A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A03B73-F43C-42BE-AD13-C4154D1F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BE8"/>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ind w:left="2124" w:firstLine="708"/>
      <w:jc w:val="center"/>
      <w:outlineLvl w:val="0"/>
    </w:pPr>
    <w:rPr>
      <w:b/>
      <w:color w:val="000000"/>
      <w:szCs w:val="20"/>
    </w:rPr>
  </w:style>
  <w:style w:type="paragraph" w:styleId="Ttulo2">
    <w:name w:val="heading 2"/>
    <w:basedOn w:val="Normal"/>
    <w:next w:val="Normal"/>
    <w:qFormat/>
    <w:pPr>
      <w:keepNext/>
      <w:spacing w:line="360" w:lineRule="auto"/>
      <w:jc w:val="center"/>
      <w:outlineLvl w:val="1"/>
    </w:pPr>
    <w:rPr>
      <w:b/>
      <w:bCs/>
      <w:u w:val="single"/>
    </w:rPr>
  </w:style>
  <w:style w:type="paragraph" w:styleId="Ttulo3">
    <w:name w:val="heading 3"/>
    <w:basedOn w:val="Normal"/>
    <w:next w:val="Normal"/>
    <w:qFormat/>
    <w:pPr>
      <w:keepNext/>
      <w:outlineLvl w:val="2"/>
    </w:pPr>
    <w:rPr>
      <w:u w:val="single"/>
    </w:rPr>
  </w:style>
  <w:style w:type="paragraph" w:styleId="Ttulo4">
    <w:name w:val="heading 4"/>
    <w:basedOn w:val="Normal"/>
    <w:next w:val="Normal"/>
    <w:qFormat/>
    <w:pPr>
      <w:keepNext/>
      <w:numPr>
        <w:ilvl w:val="1"/>
        <w:numId w:val="7"/>
      </w:numPr>
      <w:outlineLvl w:val="3"/>
    </w:pPr>
    <w:rPr>
      <w:b/>
      <w:bCs/>
    </w:rPr>
  </w:style>
  <w:style w:type="paragraph" w:styleId="Ttulo5">
    <w:name w:val="heading 5"/>
    <w:basedOn w:val="Normal"/>
    <w:next w:val="Normal"/>
    <w:qFormat/>
    <w:pPr>
      <w:keepNext/>
      <w:ind w:left="567"/>
      <w:outlineLvl w:val="4"/>
    </w:pPr>
    <w:rPr>
      <w:b/>
      <w:bCs/>
    </w:rPr>
  </w:style>
  <w:style w:type="paragraph" w:styleId="Ttulo6">
    <w:name w:val="heading 6"/>
    <w:basedOn w:val="Normal"/>
    <w:next w:val="Normal"/>
    <w:qFormat/>
    <w:pPr>
      <w:keepNext/>
      <w:outlineLvl w:val="5"/>
    </w:pPr>
    <w:rPr>
      <w:b/>
      <w:bCs/>
      <w:u w:val="single"/>
    </w:rPr>
  </w:style>
  <w:style w:type="paragraph" w:styleId="Ttulo7">
    <w:name w:val="heading 7"/>
    <w:basedOn w:val="Normal"/>
    <w:next w:val="Normal"/>
    <w:qFormat/>
    <w:pPr>
      <w:keepNext/>
      <w:outlineLvl w:val="6"/>
    </w:pPr>
    <w:rPr>
      <w:b/>
      <w:bCs/>
    </w:rPr>
  </w:style>
  <w:style w:type="paragraph" w:styleId="Ttulo8">
    <w:name w:val="heading 8"/>
    <w:basedOn w:val="Normal"/>
    <w:next w:val="Normal"/>
    <w:qFormat/>
    <w:pPr>
      <w:keepNext/>
      <w:jc w:val="center"/>
      <w:outlineLvl w:val="7"/>
    </w:pPr>
    <w:rPr>
      <w:rFonts w:ascii="Arial" w:hAnsi="Arial" w:cs="Arial"/>
      <w:b/>
      <w:bCs/>
    </w:rPr>
  </w:style>
  <w:style w:type="paragraph" w:styleId="Ttulo9">
    <w:name w:val="heading 9"/>
    <w:basedOn w:val="Normal"/>
    <w:next w:val="Normal"/>
    <w:qFormat/>
    <w:pPr>
      <w:keepNext/>
      <w:jc w:val="both"/>
      <w:outlineLvl w:val="8"/>
    </w:pPr>
    <w:rPr>
      <w:b/>
      <w:bC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odap">
    <w:name w:val="footer"/>
    <w:basedOn w:val="Normal"/>
    <w:link w:val="RodapChar"/>
    <w:pPr>
      <w:tabs>
        <w:tab w:val="center" w:pos="4419"/>
        <w:tab w:val="right" w:pos="8838"/>
      </w:tabs>
    </w:pPr>
    <w:rPr>
      <w:color w:val="000000"/>
      <w:szCs w:val="20"/>
    </w:rPr>
  </w:style>
  <w:style w:type="paragraph" w:styleId="Cabealho">
    <w:name w:val="header"/>
    <w:basedOn w:val="Normal"/>
    <w:pPr>
      <w:tabs>
        <w:tab w:val="center" w:pos="4419"/>
        <w:tab w:val="right" w:pos="8838"/>
      </w:tabs>
    </w:pPr>
    <w:rPr>
      <w:color w:val="000000"/>
      <w:szCs w:val="20"/>
    </w:rPr>
  </w:style>
  <w:style w:type="paragraph" w:styleId="Ttulo">
    <w:name w:val="Title"/>
    <w:basedOn w:val="Normal"/>
    <w:qFormat/>
    <w:pPr>
      <w:jc w:val="center"/>
    </w:pPr>
    <w:rPr>
      <w:b/>
      <w:bCs/>
    </w:rPr>
  </w:style>
  <w:style w:type="paragraph" w:styleId="Recuodecorpodetexto">
    <w:name w:val="Body Text Indent"/>
    <w:basedOn w:val="Normal"/>
    <w:pPr>
      <w:spacing w:line="360" w:lineRule="auto"/>
      <w:ind w:left="1416" w:firstLine="362"/>
      <w:jc w:val="both"/>
    </w:pPr>
    <w:rPr>
      <w:sz w:val="28"/>
    </w:rPr>
  </w:style>
  <w:style w:type="paragraph" w:customStyle="1" w:styleId="Ttulododocumento">
    <w:name w:val="Título do documento"/>
    <w:next w:val="Normal"/>
    <w:pPr>
      <w:pBdr>
        <w:top w:val="double" w:sz="6" w:space="8" w:color="808080"/>
        <w:bottom w:val="double" w:sz="6" w:space="8" w:color="808080"/>
      </w:pBdr>
      <w:spacing w:after="40" w:line="240" w:lineRule="atLeast"/>
      <w:jc w:val="center"/>
    </w:pPr>
    <w:rPr>
      <w:rFonts w:ascii="Garamond" w:hAnsi="Garamond"/>
      <w:b/>
      <w:caps/>
      <w:spacing w:val="20"/>
      <w:sz w:val="18"/>
      <w:lang w:val="en-US"/>
    </w:rPr>
  </w:style>
  <w:style w:type="paragraph" w:customStyle="1" w:styleId="Cabedamensagemantes">
    <w:name w:val="Cabeç. da mensagem antes"/>
    <w:basedOn w:val="Cabealhodamensagem"/>
    <w:next w:val="Cabealhodamensagem"/>
    <w:pPr>
      <w:keepLines/>
      <w:pBdr>
        <w:top w:val="none" w:sz="0" w:space="0" w:color="auto"/>
        <w:left w:val="none" w:sz="0" w:space="0" w:color="auto"/>
        <w:bottom w:val="none" w:sz="0" w:space="0" w:color="auto"/>
        <w:right w:val="none" w:sz="0" w:space="0" w:color="auto"/>
      </w:pBdr>
      <w:shd w:val="clear" w:color="auto" w:fill="auto"/>
      <w:tabs>
        <w:tab w:val="left" w:pos="1080"/>
      </w:tabs>
      <w:spacing w:before="360" w:after="120" w:line="240" w:lineRule="atLeast"/>
      <w:ind w:left="1080" w:hanging="1080"/>
    </w:pPr>
    <w:rPr>
      <w:rFonts w:ascii="Times New Roman" w:hAnsi="Times New Roman" w:cs="Times New Roman"/>
      <w:caps/>
      <w:sz w:val="18"/>
      <w:szCs w:val="20"/>
    </w:rPr>
  </w:style>
  <w:style w:type="character" w:customStyle="1" w:styleId="Ttulodecabedamensagem">
    <w:name w:val="Título de cabeç. da mensagem"/>
    <w:rPr>
      <w:b/>
      <w:sz w:val="18"/>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RodapChar">
    <w:name w:val="Rodapé Char"/>
    <w:basedOn w:val="Fontepargpadro"/>
    <w:link w:val="Rodap"/>
    <w:rsid w:val="001E4EB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IS\Modelos\MemoWord\DIS\DISMemorand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DISMemorando</Template>
  <TotalTime>4</TotalTime>
  <Pages>2</Pages>
  <Words>442</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Proposta de Correções na PPI visando garantir o cumprimento das referências pactuadas e a pactuar (prazo de 02 meses)</vt:lpstr>
    </vt:vector>
  </TitlesOfParts>
  <Company>Secretaria de Estado da Saúde de Minas Gerais</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Correções na PPI visando garantir o cumprimento das referências pactuadas e a pactuar (prazo de 02 meses)</dc:title>
  <dc:subject/>
  <dc:creator>Lidiane Geralda Costa Martins</dc:creator>
  <cp:keywords/>
  <dc:description/>
  <cp:lastModifiedBy>Lidiane Geralda Costa Martins</cp:lastModifiedBy>
  <cp:revision>1</cp:revision>
  <cp:lastPrinted>2003-03-14T20:57:00Z</cp:lastPrinted>
  <dcterms:created xsi:type="dcterms:W3CDTF">2017-05-04T11:21:00Z</dcterms:created>
  <dcterms:modified xsi:type="dcterms:W3CDTF">2017-05-04T11:26:00Z</dcterms:modified>
</cp:coreProperties>
</file>